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CA" w:rsidRPr="00354350" w:rsidRDefault="007924CA" w:rsidP="007924CA">
      <w:pPr>
        <w:tabs>
          <w:tab w:val="left" w:pos="5340"/>
        </w:tabs>
        <w:jc w:val="center"/>
        <w:rPr>
          <w:b/>
          <w:color w:val="00B050"/>
          <w:sz w:val="32"/>
          <w:szCs w:val="32"/>
        </w:rPr>
      </w:pPr>
      <w:r w:rsidRPr="00354350">
        <w:rPr>
          <w:b/>
          <w:color w:val="00B050"/>
          <w:sz w:val="32"/>
          <w:szCs w:val="32"/>
        </w:rPr>
        <w:t xml:space="preserve">Konkurs plastyczny </w:t>
      </w:r>
      <w:r w:rsidR="00B32E34" w:rsidRPr="00354350">
        <w:rPr>
          <w:b/>
          <w:color w:val="00B050"/>
          <w:sz w:val="32"/>
          <w:szCs w:val="32"/>
        </w:rPr>
        <w:t>„Moja Kartka Wielkanocna”</w:t>
      </w:r>
    </w:p>
    <w:p w:rsidR="007924CA" w:rsidRPr="007924CA" w:rsidRDefault="007924CA" w:rsidP="007924CA">
      <w:pPr>
        <w:tabs>
          <w:tab w:val="left" w:pos="5340"/>
        </w:tabs>
        <w:jc w:val="center"/>
        <w:rPr>
          <w:sz w:val="28"/>
          <w:szCs w:val="28"/>
        </w:rPr>
      </w:pPr>
      <w:r w:rsidRPr="007924CA">
        <w:rPr>
          <w:sz w:val="28"/>
          <w:szCs w:val="28"/>
        </w:rPr>
        <w:t>Regulamin</w:t>
      </w:r>
    </w:p>
    <w:p w:rsidR="007924CA" w:rsidRPr="007924CA" w:rsidRDefault="007924CA" w:rsidP="007924CA">
      <w:pPr>
        <w:tabs>
          <w:tab w:val="left" w:pos="5340"/>
        </w:tabs>
      </w:pPr>
      <w:r w:rsidRPr="007924CA">
        <w:t>1. Organizatorem  Konkursu jest  Centrum Kultury i Promocji Gminy Strzyżewice w Piotrowicach</w:t>
      </w:r>
    </w:p>
    <w:p w:rsidR="007924CA" w:rsidRPr="007924CA" w:rsidRDefault="007924CA" w:rsidP="007924CA">
      <w:pPr>
        <w:tabs>
          <w:tab w:val="left" w:pos="5340"/>
        </w:tabs>
      </w:pPr>
      <w:r w:rsidRPr="007924CA">
        <w:t>2. Konkurs skierowany jest do uczniów przedszkoli, zerówek i szkół podstawowych</w:t>
      </w:r>
      <w:r w:rsidR="00FA58ED">
        <w:t xml:space="preserve"> Gminy Strzyżewice</w:t>
      </w:r>
    </w:p>
    <w:p w:rsidR="007924CA" w:rsidRDefault="007924CA" w:rsidP="007924CA">
      <w:pPr>
        <w:tabs>
          <w:tab w:val="left" w:pos="5340"/>
        </w:tabs>
      </w:pPr>
      <w:r w:rsidRPr="007924CA">
        <w:t>3.</w:t>
      </w:r>
      <w:r w:rsidR="005F6020">
        <w:t xml:space="preserve"> Prace oceniane będą</w:t>
      </w:r>
      <w:r w:rsidRPr="007924CA">
        <w:t xml:space="preserve"> w trzech kategoriach wiekowych: </w:t>
      </w:r>
    </w:p>
    <w:p w:rsidR="007924CA" w:rsidRPr="00354350" w:rsidRDefault="007924CA" w:rsidP="007924CA">
      <w:pPr>
        <w:tabs>
          <w:tab w:val="left" w:pos="5340"/>
        </w:tabs>
        <w:rPr>
          <w:b/>
        </w:rPr>
      </w:pPr>
      <w:r w:rsidRPr="007924CA">
        <w:t>I: przedszkola i zerówki</w:t>
      </w:r>
    </w:p>
    <w:p w:rsidR="007924CA" w:rsidRDefault="007924CA" w:rsidP="007924CA">
      <w:pPr>
        <w:tabs>
          <w:tab w:val="left" w:pos="5340"/>
        </w:tabs>
      </w:pPr>
      <w:r w:rsidRPr="007924CA">
        <w:t xml:space="preserve">II: klasy I-III </w:t>
      </w:r>
    </w:p>
    <w:p w:rsidR="007924CA" w:rsidRDefault="007924CA" w:rsidP="007924CA">
      <w:pPr>
        <w:tabs>
          <w:tab w:val="left" w:pos="5340"/>
        </w:tabs>
      </w:pPr>
      <w:r w:rsidRPr="007924CA">
        <w:t>III: klasy IV-VI</w:t>
      </w:r>
      <w:r>
        <w:t>II</w:t>
      </w:r>
    </w:p>
    <w:p w:rsidR="007924CA" w:rsidRDefault="007924CA" w:rsidP="007924CA">
      <w:pPr>
        <w:tabs>
          <w:tab w:val="left" w:pos="5340"/>
        </w:tabs>
      </w:pPr>
      <w:r w:rsidRPr="007924CA">
        <w:t xml:space="preserve"> 4. Cel konkursu:</w:t>
      </w:r>
    </w:p>
    <w:p w:rsidR="007924CA" w:rsidRDefault="007924CA" w:rsidP="007924CA">
      <w:pPr>
        <w:tabs>
          <w:tab w:val="left" w:pos="5340"/>
        </w:tabs>
      </w:pPr>
      <w:r w:rsidRPr="007924CA">
        <w:t>-</w:t>
      </w:r>
      <w:r>
        <w:t xml:space="preserve"> </w:t>
      </w:r>
      <w:r w:rsidRPr="007924CA">
        <w:t>rozwijanie wyobraźni oraz pobudzenie aktywności twórczej;</w:t>
      </w:r>
    </w:p>
    <w:p w:rsidR="007924CA" w:rsidRDefault="007924CA" w:rsidP="007924CA">
      <w:pPr>
        <w:tabs>
          <w:tab w:val="left" w:pos="5340"/>
        </w:tabs>
      </w:pPr>
      <w:r w:rsidRPr="007924CA">
        <w:t>-</w:t>
      </w:r>
      <w:r>
        <w:t xml:space="preserve"> </w:t>
      </w:r>
      <w:r w:rsidRPr="007924CA">
        <w:t>stworzenie możliwości prezentacji własnych dokonań twórczych.</w:t>
      </w:r>
    </w:p>
    <w:p w:rsidR="007924CA" w:rsidRDefault="007924CA" w:rsidP="007924CA">
      <w:pPr>
        <w:tabs>
          <w:tab w:val="left" w:pos="5340"/>
        </w:tabs>
      </w:pPr>
      <w:r w:rsidRPr="007924CA">
        <w:t xml:space="preserve"> - rozwój wrażliwości plastycznej i artystycznej </w:t>
      </w:r>
    </w:p>
    <w:p w:rsidR="007924CA" w:rsidRPr="007924CA" w:rsidRDefault="007924CA" w:rsidP="007924CA">
      <w:pPr>
        <w:tabs>
          <w:tab w:val="left" w:pos="5340"/>
        </w:tabs>
      </w:pPr>
      <w:r w:rsidRPr="007924CA">
        <w:t xml:space="preserve">- pogłębienie wiedzy na temat symboli związanych z Wielkanocą </w:t>
      </w:r>
    </w:p>
    <w:p w:rsidR="005F6020" w:rsidRDefault="007924CA" w:rsidP="007924CA">
      <w:pPr>
        <w:tabs>
          <w:tab w:val="left" w:pos="5340"/>
        </w:tabs>
      </w:pPr>
      <w:r w:rsidRPr="007924CA">
        <w:t xml:space="preserve">5. Zakres prac: </w:t>
      </w:r>
    </w:p>
    <w:p w:rsidR="005F6020" w:rsidRPr="000174F0" w:rsidRDefault="007924CA" w:rsidP="007924CA">
      <w:pPr>
        <w:tabs>
          <w:tab w:val="left" w:pos="5340"/>
        </w:tabs>
        <w:rPr>
          <w:b/>
          <w:u w:val="single"/>
        </w:rPr>
      </w:pPr>
      <w:r w:rsidRPr="000174F0">
        <w:rPr>
          <w:b/>
          <w:u w:val="single"/>
        </w:rPr>
        <w:t xml:space="preserve">- kompozycja płaska </w:t>
      </w:r>
    </w:p>
    <w:p w:rsidR="005F6020" w:rsidRPr="000174F0" w:rsidRDefault="007924CA" w:rsidP="007924CA">
      <w:pPr>
        <w:tabs>
          <w:tab w:val="left" w:pos="5340"/>
        </w:tabs>
        <w:rPr>
          <w:b/>
          <w:u w:val="single"/>
        </w:rPr>
      </w:pPr>
      <w:r w:rsidRPr="000174F0">
        <w:rPr>
          <w:b/>
          <w:u w:val="single"/>
        </w:rPr>
        <w:t xml:space="preserve">- </w:t>
      </w:r>
      <w:r w:rsidR="005F6020" w:rsidRPr="000174F0">
        <w:rPr>
          <w:b/>
          <w:u w:val="single"/>
        </w:rPr>
        <w:t>technika wykonania – dowolna technika malarska</w:t>
      </w:r>
    </w:p>
    <w:p w:rsidR="005F6020" w:rsidRPr="000174F0" w:rsidRDefault="007924CA" w:rsidP="007924CA">
      <w:pPr>
        <w:tabs>
          <w:tab w:val="left" w:pos="5340"/>
        </w:tabs>
        <w:rPr>
          <w:b/>
          <w:u w:val="single"/>
        </w:rPr>
      </w:pPr>
      <w:r w:rsidRPr="000174F0">
        <w:rPr>
          <w:b/>
          <w:u w:val="single"/>
        </w:rPr>
        <w:t xml:space="preserve"> - praca wykonana na sztywnej kartce: brystolu - wymiar kartki: A4 </w:t>
      </w:r>
      <w:r w:rsidR="005F6020" w:rsidRPr="000174F0">
        <w:rPr>
          <w:b/>
          <w:u w:val="single"/>
        </w:rPr>
        <w:t xml:space="preserve"> w orientacji pionowej</w:t>
      </w:r>
    </w:p>
    <w:p w:rsidR="005F6020" w:rsidRDefault="007924CA" w:rsidP="007924CA">
      <w:pPr>
        <w:tabs>
          <w:tab w:val="left" w:pos="5340"/>
        </w:tabs>
      </w:pPr>
      <w:r w:rsidRPr="007924CA">
        <w:t xml:space="preserve"> - w konkursie uczestniczą osoby indywidualne</w:t>
      </w:r>
    </w:p>
    <w:p w:rsidR="007924CA" w:rsidRDefault="007924CA" w:rsidP="007924CA">
      <w:pPr>
        <w:tabs>
          <w:tab w:val="left" w:pos="5340"/>
        </w:tabs>
      </w:pPr>
      <w:r w:rsidRPr="007924CA">
        <w:t xml:space="preserve"> - prace przesłane na konkurs muszą być wykonane samodzielnie </w:t>
      </w:r>
    </w:p>
    <w:p w:rsidR="00CC137D" w:rsidRPr="007924CA" w:rsidRDefault="00CC137D" w:rsidP="007924CA">
      <w:pPr>
        <w:tabs>
          <w:tab w:val="left" w:pos="5340"/>
        </w:tabs>
      </w:pPr>
      <w:r>
        <w:t>- każdy uczestnik może dostarczyć jedną pracę</w:t>
      </w:r>
    </w:p>
    <w:p w:rsidR="007924CA" w:rsidRPr="007924CA" w:rsidRDefault="007924CA" w:rsidP="007924CA">
      <w:pPr>
        <w:tabs>
          <w:tab w:val="left" w:pos="5340"/>
        </w:tabs>
      </w:pPr>
      <w:r w:rsidRPr="007924CA">
        <w:t>6. Tematyka: - Zwyczaje i tradycje wielkanocne - Motywy tradycyjne lub współczesne</w:t>
      </w:r>
    </w:p>
    <w:p w:rsidR="00CC137D" w:rsidRDefault="007924CA" w:rsidP="007924CA">
      <w:pPr>
        <w:tabs>
          <w:tab w:val="left" w:pos="5340"/>
        </w:tabs>
      </w:pPr>
      <w:r w:rsidRPr="007924CA">
        <w:t xml:space="preserve">7. </w:t>
      </w:r>
      <w:r w:rsidR="00487BC8">
        <w:t>Warunkiem dopuszczającym kartkę do konkursu jest czytelnie podpisana p</w:t>
      </w:r>
      <w:r w:rsidR="00CC137D" w:rsidRPr="00CC137D">
        <w:t>raca</w:t>
      </w:r>
      <w:r w:rsidR="00487BC8">
        <w:t xml:space="preserve">. Praca </w:t>
      </w:r>
      <w:r w:rsidR="00CC137D" w:rsidRPr="00CC137D">
        <w:t xml:space="preserve"> powinna być</w:t>
      </w:r>
      <w:r w:rsidR="00CC137D">
        <w:t xml:space="preserve"> </w:t>
      </w:r>
      <w:r w:rsidR="00CC137D" w:rsidRPr="00CC137D">
        <w:t>opisana</w:t>
      </w:r>
      <w:r w:rsidR="00487BC8">
        <w:t xml:space="preserve"> wg schematu</w:t>
      </w:r>
      <w:r w:rsidR="00CC137D" w:rsidRPr="00CC137D">
        <w:t>: imię</w:t>
      </w:r>
      <w:r w:rsidR="00CC137D">
        <w:t xml:space="preserve"> </w:t>
      </w:r>
      <w:r w:rsidR="00CC137D" w:rsidRPr="00CC137D">
        <w:t>i nazwisko autora; wiek; klasa; nazwa</w:t>
      </w:r>
      <w:r w:rsidR="00CC137D">
        <w:t xml:space="preserve"> </w:t>
      </w:r>
      <w:r w:rsidR="00CC137D" w:rsidRPr="00CC137D">
        <w:t>i adres szkoł</w:t>
      </w:r>
      <w:r w:rsidR="00FA58ED">
        <w:t>y</w:t>
      </w:r>
      <w:r w:rsidR="00CC137D">
        <w:t xml:space="preserve">, adres e-mail i telefon. </w:t>
      </w:r>
      <w:r w:rsidR="00CC137D" w:rsidRPr="00CC137D">
        <w:t xml:space="preserve"> </w:t>
      </w:r>
    </w:p>
    <w:p w:rsidR="00FA58ED" w:rsidRDefault="007924CA" w:rsidP="007924CA">
      <w:pPr>
        <w:tabs>
          <w:tab w:val="left" w:pos="5340"/>
        </w:tabs>
      </w:pPr>
      <w:r w:rsidRPr="007924CA">
        <w:lastRenderedPageBreak/>
        <w:t xml:space="preserve">8. Prace należy dostarczyć osobiście </w:t>
      </w:r>
      <w:r w:rsidR="005C3F73">
        <w:t>do Centrum Kultury i Promocji w Piotrowicach</w:t>
      </w:r>
      <w:r w:rsidR="00CC137D">
        <w:t xml:space="preserve"> w niepr</w:t>
      </w:r>
      <w:r w:rsidR="00095FA7">
        <w:t>zekraczalnym terminie do dnia 12</w:t>
      </w:r>
      <w:bookmarkStart w:id="0" w:name="_GoBack"/>
      <w:bookmarkEnd w:id="0"/>
      <w:r w:rsidR="00416088">
        <w:t xml:space="preserve"> marca 2024</w:t>
      </w:r>
      <w:r w:rsidRPr="007924CA">
        <w:t>r.</w:t>
      </w:r>
    </w:p>
    <w:p w:rsidR="007924CA" w:rsidRPr="007924CA" w:rsidRDefault="007924CA" w:rsidP="007924CA">
      <w:pPr>
        <w:tabs>
          <w:tab w:val="left" w:pos="5340"/>
        </w:tabs>
      </w:pPr>
      <w:r w:rsidRPr="007924CA">
        <w:t>9. Komisja konkursowa dokona oceny prac. Prace zostaną ocenione pod względem samodzielności, staranności wykonania, pomysłowości, estetyki wykonania pracy oraz walorów artystycznych</w:t>
      </w:r>
      <w:r w:rsidR="00CC137D">
        <w:t xml:space="preserve">. </w:t>
      </w:r>
      <w:r w:rsidR="00CC137D" w:rsidRPr="00CC137D">
        <w:t>Prace konkursowe będzie oceniało Jury powołane</w:t>
      </w:r>
      <w:r w:rsidR="00CC137D">
        <w:t xml:space="preserve"> </w:t>
      </w:r>
      <w:r w:rsidR="00CC137D" w:rsidRPr="00CC137D">
        <w:t>przez organizatora.</w:t>
      </w:r>
      <w:r w:rsidR="00CC137D">
        <w:t xml:space="preserve"> </w:t>
      </w:r>
      <w:r w:rsidR="00CC137D" w:rsidRPr="00CC137D">
        <w:t>Decyzja Jury jest nieodwołalna.</w:t>
      </w:r>
    </w:p>
    <w:p w:rsidR="005F6020" w:rsidRPr="00603635" w:rsidRDefault="007924CA" w:rsidP="007924CA">
      <w:pPr>
        <w:tabs>
          <w:tab w:val="left" w:pos="5340"/>
        </w:tabs>
        <w:rPr>
          <w:b/>
        </w:rPr>
      </w:pPr>
      <w:r w:rsidRPr="00603635">
        <w:rPr>
          <w:b/>
        </w:rPr>
        <w:t>10. W każdej z kategorii zostanie przyzn</w:t>
      </w:r>
      <w:r w:rsidR="005F6020" w:rsidRPr="00603635">
        <w:rPr>
          <w:b/>
        </w:rPr>
        <w:t>ana</w:t>
      </w:r>
      <w:r w:rsidRPr="00603635">
        <w:rPr>
          <w:b/>
        </w:rPr>
        <w:t xml:space="preserve"> </w:t>
      </w:r>
      <w:r w:rsidR="005F6020" w:rsidRPr="00603635">
        <w:rPr>
          <w:b/>
        </w:rPr>
        <w:t>nagroda</w:t>
      </w:r>
      <w:r w:rsidRPr="00603635">
        <w:rPr>
          <w:b/>
        </w:rPr>
        <w:t xml:space="preserve">. </w:t>
      </w:r>
      <w:r w:rsidR="005F6020" w:rsidRPr="00603635">
        <w:rPr>
          <w:b/>
        </w:rPr>
        <w:t>Ponadto</w:t>
      </w:r>
      <w:r w:rsidR="00FA58ED" w:rsidRPr="00603635">
        <w:rPr>
          <w:b/>
        </w:rPr>
        <w:t xml:space="preserve"> komisja wyłoni nagrodę Grand PRIX na</w:t>
      </w:r>
      <w:r w:rsidR="005F6020" w:rsidRPr="00603635">
        <w:rPr>
          <w:b/>
        </w:rPr>
        <w:t xml:space="preserve"> projekt najładniejszej kartki</w:t>
      </w:r>
      <w:r w:rsidR="00FA58ED" w:rsidRPr="00603635">
        <w:rPr>
          <w:b/>
        </w:rPr>
        <w:t>,  która</w:t>
      </w:r>
      <w:r w:rsidR="005F6020" w:rsidRPr="00603635">
        <w:rPr>
          <w:b/>
        </w:rPr>
        <w:t xml:space="preserve"> znajdzie się </w:t>
      </w:r>
      <w:r w:rsidR="005C3F73" w:rsidRPr="00603635">
        <w:rPr>
          <w:b/>
        </w:rPr>
        <w:t>na okładce Gminnego C</w:t>
      </w:r>
      <w:r w:rsidR="005F6020" w:rsidRPr="00603635">
        <w:rPr>
          <w:b/>
        </w:rPr>
        <w:t>zasopisma „KOMPRES”</w:t>
      </w:r>
      <w:r w:rsidR="00D067CC" w:rsidRPr="00603635">
        <w:rPr>
          <w:b/>
        </w:rPr>
        <w:t xml:space="preserve"> w jego świątecznym wydaniu</w:t>
      </w:r>
      <w:r w:rsidR="005F6020" w:rsidRPr="00603635">
        <w:rPr>
          <w:b/>
        </w:rPr>
        <w:t xml:space="preserve">. </w:t>
      </w:r>
    </w:p>
    <w:p w:rsidR="005C3F73" w:rsidRDefault="00CC137D" w:rsidP="007924CA">
      <w:pPr>
        <w:tabs>
          <w:tab w:val="left" w:pos="5340"/>
        </w:tabs>
      </w:pPr>
      <w:r>
        <w:t>11</w:t>
      </w:r>
      <w:r w:rsidR="007924CA" w:rsidRPr="007924CA">
        <w:t xml:space="preserve">. Laureaci konkursu o wynikach </w:t>
      </w:r>
      <w:r w:rsidR="00487BC8">
        <w:t xml:space="preserve">i możliwości odebrania nagród </w:t>
      </w:r>
      <w:r w:rsidR="007924CA" w:rsidRPr="007924CA">
        <w:t xml:space="preserve">zostaną powiadomieni </w:t>
      </w:r>
      <w:r w:rsidR="005C3F73">
        <w:t>e-mailowo bądź t</w:t>
      </w:r>
      <w:r w:rsidR="007924CA" w:rsidRPr="007924CA">
        <w:t>elefonicznie</w:t>
      </w:r>
      <w:r>
        <w:t>.</w:t>
      </w:r>
    </w:p>
    <w:p w:rsidR="00CC137D" w:rsidRPr="00CC137D" w:rsidRDefault="00CC137D" w:rsidP="00CC137D">
      <w:pPr>
        <w:tabs>
          <w:tab w:val="left" w:pos="5340"/>
        </w:tabs>
      </w:pPr>
      <w:r>
        <w:t>12</w:t>
      </w:r>
      <w:r w:rsidR="007924CA" w:rsidRPr="007924CA">
        <w:t>. Ro</w:t>
      </w:r>
      <w:r>
        <w:t>z</w:t>
      </w:r>
      <w:r w:rsidR="000174F0">
        <w:t>strzygni</w:t>
      </w:r>
      <w:r w:rsidR="00416088">
        <w:t>ęcie konkursu nastąpi 15.03.2024</w:t>
      </w:r>
      <w:r w:rsidR="007924CA" w:rsidRPr="007924CA">
        <w:t xml:space="preserve">r. </w:t>
      </w:r>
    </w:p>
    <w:p w:rsidR="00CC137D" w:rsidRDefault="00D067CC" w:rsidP="00487BC8">
      <w:pPr>
        <w:tabs>
          <w:tab w:val="left" w:pos="5340"/>
        </w:tabs>
        <w:jc w:val="center"/>
      </w:pPr>
      <w:r w:rsidRPr="007924CA">
        <w:t>Serdecznie zap</w:t>
      </w:r>
      <w:r>
        <w:t>raszamy do udziału w konkursie!</w:t>
      </w:r>
    </w:p>
    <w:p w:rsidR="00D067CC" w:rsidRDefault="007924CA" w:rsidP="007924CA">
      <w:pPr>
        <w:tabs>
          <w:tab w:val="left" w:pos="5340"/>
        </w:tabs>
      </w:pPr>
      <w:r w:rsidRPr="007924CA">
        <w:t>POSTANOWIENIA KOŃCOWE</w:t>
      </w:r>
    </w:p>
    <w:p w:rsidR="00D067CC" w:rsidRDefault="007924CA" w:rsidP="007924CA">
      <w:pPr>
        <w:tabs>
          <w:tab w:val="left" w:pos="5340"/>
        </w:tabs>
      </w:pPr>
      <w:r w:rsidRPr="007924CA">
        <w:t>1. Organizator nie zwraca nadesłanych prac.</w:t>
      </w:r>
    </w:p>
    <w:p w:rsidR="00D067CC" w:rsidRDefault="007924CA" w:rsidP="007924CA">
      <w:pPr>
        <w:tabs>
          <w:tab w:val="left" w:pos="5340"/>
        </w:tabs>
      </w:pPr>
      <w:r w:rsidRPr="007924CA">
        <w:t>2. Nagrodzone prace zostaną</w:t>
      </w:r>
      <w:r w:rsidR="00D067CC">
        <w:t xml:space="preserve"> </w:t>
      </w:r>
      <w:r w:rsidRPr="007924CA">
        <w:t>opublikowane na stronie internetowej organizatora konkursu.</w:t>
      </w:r>
    </w:p>
    <w:p w:rsidR="00D067CC" w:rsidRDefault="007924CA" w:rsidP="007924CA">
      <w:pPr>
        <w:tabs>
          <w:tab w:val="left" w:pos="5340"/>
        </w:tabs>
      </w:pPr>
      <w:r w:rsidRPr="007924CA">
        <w:t xml:space="preserve">3. Przesłanie prac na Konkurs oznacza zaakceptowanie Regulaminu. </w:t>
      </w:r>
    </w:p>
    <w:p w:rsidR="00D067CC" w:rsidRDefault="00D067CC" w:rsidP="00487BC8">
      <w:pPr>
        <w:tabs>
          <w:tab w:val="left" w:pos="5340"/>
        </w:tabs>
      </w:pPr>
    </w:p>
    <w:sectPr w:rsidR="00D067CC" w:rsidSect="004A6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9B" w:rsidRDefault="0038349B" w:rsidP="00AE08BD">
      <w:pPr>
        <w:spacing w:after="0" w:line="240" w:lineRule="auto"/>
      </w:pPr>
      <w:r>
        <w:separator/>
      </w:r>
    </w:p>
  </w:endnote>
  <w:endnote w:type="continuationSeparator" w:id="0">
    <w:p w:rsidR="0038349B" w:rsidRDefault="0038349B" w:rsidP="00AE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EC" w:rsidRDefault="00904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BD" w:rsidRPr="007E54BD" w:rsidRDefault="00AE08BD" w:rsidP="007E54BD">
    <w:pPr>
      <w:pStyle w:val="Stopka"/>
      <w:pBdr>
        <w:top w:val="single" w:sz="4" w:space="1" w:color="F79646" w:themeColor="accent6"/>
      </w:pBdr>
      <w:jc w:val="center"/>
      <w:rPr>
        <w:rFonts w:ascii="Century Schoolbook" w:hAnsi="Century Schoolbook"/>
        <w:color w:val="808080" w:themeColor="background1" w:themeShade="80"/>
        <w:sz w:val="20"/>
      </w:rPr>
    </w:pPr>
    <w:r w:rsidRPr="007E54BD">
      <w:rPr>
        <w:rFonts w:ascii="Century Schoolbook" w:hAnsi="Century Schoolbook"/>
        <w:color w:val="808080" w:themeColor="background1" w:themeShade="80"/>
        <w:sz w:val="20"/>
      </w:rPr>
      <w:t>Centrum Kultur</w:t>
    </w:r>
    <w:r w:rsidR="009043EC">
      <w:rPr>
        <w:rFonts w:ascii="Century Schoolbook" w:hAnsi="Century Schoolbook"/>
        <w:color w:val="808080" w:themeColor="background1" w:themeShade="80"/>
        <w:sz w:val="20"/>
      </w:rPr>
      <w:t xml:space="preserve">y i Promocji Gminy Strzyżewice </w:t>
    </w:r>
    <w:r w:rsidRPr="007E54BD">
      <w:rPr>
        <w:rFonts w:ascii="Century Schoolbook" w:hAnsi="Century Schoolbook"/>
        <w:color w:val="808080" w:themeColor="background1" w:themeShade="80"/>
        <w:sz w:val="20"/>
      </w:rPr>
      <w:t xml:space="preserve"> w Piotrowicach</w:t>
    </w:r>
  </w:p>
  <w:p w:rsidR="00AE08BD" w:rsidRPr="007E54BD" w:rsidRDefault="00AE08BD" w:rsidP="007E54BD">
    <w:pPr>
      <w:pStyle w:val="Stopka"/>
      <w:pBdr>
        <w:top w:val="single" w:sz="4" w:space="1" w:color="F79646" w:themeColor="accent6"/>
      </w:pBdr>
      <w:jc w:val="center"/>
      <w:rPr>
        <w:rFonts w:ascii="Century Schoolbook" w:hAnsi="Century Schoolbook"/>
        <w:color w:val="808080" w:themeColor="background1" w:themeShade="80"/>
        <w:sz w:val="20"/>
      </w:rPr>
    </w:pPr>
    <w:r w:rsidRPr="007E54BD">
      <w:rPr>
        <w:rFonts w:ascii="Century Schoolbook" w:hAnsi="Century Schoolbook"/>
        <w:color w:val="808080" w:themeColor="background1" w:themeShade="80"/>
        <w:sz w:val="20"/>
      </w:rPr>
      <w:t>Piotrowice 94a, 23-107 Strzyżewice</w:t>
    </w:r>
  </w:p>
  <w:p w:rsidR="00AE08BD" w:rsidRPr="007E54BD" w:rsidRDefault="00AE08BD" w:rsidP="007E54BD">
    <w:pPr>
      <w:pStyle w:val="Stopka"/>
      <w:pBdr>
        <w:top w:val="single" w:sz="4" w:space="1" w:color="F79646" w:themeColor="accent6"/>
      </w:pBdr>
      <w:jc w:val="center"/>
      <w:rPr>
        <w:rFonts w:ascii="Century Schoolbook" w:hAnsi="Century Schoolbook"/>
        <w:color w:val="808080" w:themeColor="background1" w:themeShade="80"/>
        <w:sz w:val="20"/>
      </w:rPr>
    </w:pPr>
    <w:r w:rsidRPr="007E54BD">
      <w:rPr>
        <w:rFonts w:ascii="Century Schoolbook" w:hAnsi="Century Schoolbook"/>
        <w:b/>
        <w:color w:val="808080" w:themeColor="background1" w:themeShade="80"/>
        <w:sz w:val="20"/>
      </w:rPr>
      <w:t>NIP</w:t>
    </w:r>
    <w:r w:rsidRPr="007E54BD">
      <w:rPr>
        <w:rFonts w:ascii="Century Schoolbook" w:hAnsi="Century Schoolbook"/>
        <w:color w:val="808080" w:themeColor="background1" w:themeShade="80"/>
        <w:sz w:val="20"/>
      </w:rPr>
      <w:t xml:space="preserve">: </w:t>
    </w:r>
    <w:r w:rsidR="00C0455E" w:rsidRPr="007E54BD">
      <w:rPr>
        <w:rFonts w:ascii="Century Schoolbook" w:hAnsi="Century Schoolbook"/>
        <w:color w:val="808080" w:themeColor="background1" w:themeShade="80"/>
        <w:sz w:val="20"/>
      </w:rPr>
      <w:t xml:space="preserve">713-23-72-446 </w:t>
    </w:r>
    <w:r w:rsidR="00C0455E" w:rsidRPr="007E54BD">
      <w:rPr>
        <w:rFonts w:ascii="Century Schoolbook" w:hAnsi="Century Schoolbook"/>
        <w:b/>
        <w:color w:val="808080" w:themeColor="background1" w:themeShade="80"/>
        <w:sz w:val="20"/>
      </w:rPr>
      <w:t>REGON</w:t>
    </w:r>
    <w:r w:rsidR="00C0455E" w:rsidRPr="007E54BD">
      <w:rPr>
        <w:rFonts w:ascii="Century Schoolbook" w:hAnsi="Century Schoolbook"/>
        <w:color w:val="808080" w:themeColor="background1" w:themeShade="80"/>
        <w:sz w:val="20"/>
      </w:rPr>
      <w:t>: 000846056</w:t>
    </w:r>
    <w:r w:rsidR="00C0455E" w:rsidRPr="007E54BD">
      <w:rPr>
        <w:rFonts w:ascii="Century Schoolbook" w:hAnsi="Century Schoolbook"/>
        <w:color w:val="808080" w:themeColor="background1" w:themeShade="80"/>
        <w:sz w:val="20"/>
      </w:rPr>
      <w:br/>
    </w:r>
    <w:proofErr w:type="spellStart"/>
    <w:r w:rsidR="00C0455E" w:rsidRPr="007E54BD">
      <w:rPr>
        <w:rFonts w:ascii="Century Schoolbook" w:hAnsi="Century Schoolbook"/>
        <w:b/>
        <w:color w:val="808080" w:themeColor="background1" w:themeShade="80"/>
        <w:sz w:val="20"/>
      </w:rPr>
      <w:t>tel</w:t>
    </w:r>
    <w:proofErr w:type="spellEnd"/>
    <w:r w:rsidR="00C0455E" w:rsidRPr="007E54BD">
      <w:rPr>
        <w:rFonts w:ascii="Century Schoolbook" w:hAnsi="Century Schoolbook"/>
        <w:color w:val="808080" w:themeColor="background1" w:themeShade="80"/>
        <w:sz w:val="20"/>
      </w:rPr>
      <w:t xml:space="preserve">: 815-628-074 </w:t>
    </w:r>
    <w:r w:rsidR="00C0455E" w:rsidRPr="007E54BD">
      <w:rPr>
        <w:rFonts w:ascii="Century Schoolbook" w:hAnsi="Century Schoolbook"/>
        <w:b/>
        <w:color w:val="808080" w:themeColor="background1" w:themeShade="80"/>
        <w:sz w:val="20"/>
      </w:rPr>
      <w:t>e-mail</w:t>
    </w:r>
    <w:r w:rsidR="00C0455E" w:rsidRPr="007E54BD">
      <w:rPr>
        <w:rFonts w:ascii="Century Schoolbook" w:hAnsi="Century Schoolbook"/>
        <w:color w:val="808080" w:themeColor="background1" w:themeShade="80"/>
        <w:sz w:val="20"/>
      </w:rPr>
      <w:t>: ckip.piotrowice@gmail.com</w:t>
    </w:r>
    <w:r w:rsidR="00C0455E" w:rsidRPr="007E54BD">
      <w:rPr>
        <w:rFonts w:ascii="Century Schoolbook" w:hAnsi="Century Schoolbook"/>
        <w:color w:val="808080" w:themeColor="background1" w:themeShade="80"/>
        <w:sz w:val="20"/>
      </w:rPr>
      <w:br/>
    </w:r>
    <w:r w:rsidR="00C0455E" w:rsidRPr="007E54BD">
      <w:rPr>
        <w:rFonts w:ascii="Century Schoolbook" w:hAnsi="Century Schoolbook"/>
        <w:b/>
        <w:color w:val="808080" w:themeColor="background1" w:themeShade="80"/>
        <w:sz w:val="20"/>
      </w:rPr>
      <w:t>www</w:t>
    </w:r>
    <w:r w:rsidR="00C0455E" w:rsidRPr="007E54BD">
      <w:rPr>
        <w:rFonts w:ascii="Century Schoolbook" w:hAnsi="Century Schoolbook"/>
        <w:color w:val="808080" w:themeColor="background1" w:themeShade="80"/>
        <w:sz w:val="20"/>
      </w:rPr>
      <w:t xml:space="preserve">: ckip-piotrowice.eu </w:t>
    </w:r>
    <w:proofErr w:type="spellStart"/>
    <w:r w:rsidR="00C0455E" w:rsidRPr="007E54BD">
      <w:rPr>
        <w:rFonts w:ascii="Century Schoolbook" w:hAnsi="Century Schoolbook"/>
        <w:b/>
        <w:color w:val="808080" w:themeColor="background1" w:themeShade="80"/>
        <w:sz w:val="20"/>
      </w:rPr>
      <w:t>fb</w:t>
    </w:r>
    <w:proofErr w:type="spellEnd"/>
    <w:r w:rsidR="00C0455E" w:rsidRPr="007E54BD">
      <w:rPr>
        <w:rFonts w:ascii="Century Schoolbook" w:hAnsi="Century Schoolbook"/>
        <w:color w:val="808080" w:themeColor="background1" w:themeShade="80"/>
        <w:sz w:val="20"/>
      </w:rPr>
      <w:t>: facebook.com/</w:t>
    </w:r>
    <w:proofErr w:type="spellStart"/>
    <w:r w:rsidR="00C0455E" w:rsidRPr="007E54BD">
      <w:rPr>
        <w:rFonts w:ascii="Century Schoolbook" w:hAnsi="Century Schoolbook"/>
        <w:color w:val="808080" w:themeColor="background1" w:themeShade="80"/>
        <w:sz w:val="20"/>
      </w:rPr>
      <w:t>ckip.piotrowice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EC" w:rsidRDefault="00904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9B" w:rsidRDefault="0038349B" w:rsidP="00AE08BD">
      <w:pPr>
        <w:spacing w:after="0" w:line="240" w:lineRule="auto"/>
      </w:pPr>
      <w:r>
        <w:separator/>
      </w:r>
    </w:p>
  </w:footnote>
  <w:footnote w:type="continuationSeparator" w:id="0">
    <w:p w:rsidR="0038349B" w:rsidRDefault="0038349B" w:rsidP="00AE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EC" w:rsidRDefault="00904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300"/>
    </w:tblGrid>
    <w:tr w:rsidR="00AE08BD" w:rsidTr="007E54BD">
      <w:trPr>
        <w:trHeight w:val="1706"/>
      </w:trPr>
      <w:tc>
        <w:tcPr>
          <w:tcW w:w="6912" w:type="dxa"/>
          <w:vAlign w:val="center"/>
        </w:tcPr>
        <w:p w:rsidR="00AE08BD" w:rsidRPr="00AE08BD" w:rsidRDefault="00AE08BD" w:rsidP="009043EC">
          <w:pPr>
            <w:pStyle w:val="Nagwek"/>
            <w:jc w:val="right"/>
            <w:rPr>
              <w:rFonts w:ascii="Century Schoolbook" w:hAnsi="Century Schoolbook"/>
              <w:smallCaps/>
            </w:rPr>
          </w:pPr>
          <w:r w:rsidRPr="007E54BD">
            <w:rPr>
              <w:rFonts w:ascii="Century Schoolbook" w:hAnsi="Century Schoolbook"/>
              <w:smallCaps/>
              <w:sz w:val="28"/>
            </w:rPr>
            <w:t xml:space="preserve">Centrum Kultury i Promocji </w:t>
          </w:r>
          <w:r w:rsidR="007E54BD" w:rsidRPr="007E54BD">
            <w:rPr>
              <w:rFonts w:ascii="Century Schoolbook" w:hAnsi="Century Schoolbook"/>
              <w:smallCaps/>
              <w:sz w:val="28"/>
            </w:rPr>
            <w:br/>
          </w:r>
          <w:r w:rsidRPr="007E54BD">
            <w:rPr>
              <w:rFonts w:ascii="Century Schoolbook" w:hAnsi="Century Schoolbook"/>
              <w:smallCaps/>
              <w:sz w:val="28"/>
            </w:rPr>
            <w:t>Gminy Strzyżewice</w:t>
          </w:r>
          <w:r w:rsidRPr="00AE08BD">
            <w:rPr>
              <w:rFonts w:ascii="Century Schoolbook" w:hAnsi="Century Schoolbook"/>
              <w:smallCaps/>
            </w:rPr>
            <w:br/>
          </w:r>
          <w:r w:rsidR="00C0455E">
            <w:rPr>
              <w:rFonts w:ascii="Century Schoolbook" w:hAnsi="Century Schoolbook"/>
              <w:smallCaps/>
            </w:rPr>
            <w:t xml:space="preserve">w </w:t>
          </w:r>
          <w:proofErr w:type="spellStart"/>
          <w:r w:rsidR="00C0455E">
            <w:rPr>
              <w:rFonts w:ascii="Century Schoolbook" w:hAnsi="Century Schoolbook"/>
              <w:smallCaps/>
            </w:rPr>
            <w:t>p</w:t>
          </w:r>
          <w:r w:rsidRPr="00AE08BD">
            <w:rPr>
              <w:rFonts w:ascii="Century Schoolbook" w:hAnsi="Century Schoolbook"/>
              <w:smallCaps/>
            </w:rPr>
            <w:t>iotrowicach</w:t>
          </w:r>
          <w:proofErr w:type="spellEnd"/>
        </w:p>
      </w:tc>
      <w:tc>
        <w:tcPr>
          <w:tcW w:w="2300" w:type="dxa"/>
        </w:tcPr>
        <w:p w:rsidR="00AE08BD" w:rsidRDefault="00C0455E" w:rsidP="00AE08B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D693ABF" wp14:editId="28FF986A">
                <wp:extent cx="1276350" cy="10191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w_or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93" b="8956"/>
                        <a:stretch/>
                      </pic:blipFill>
                      <pic:spPr bwMode="auto">
                        <a:xfrm>
                          <a:off x="0" y="0"/>
                          <a:ext cx="1275928" cy="1018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E08BD" w:rsidRDefault="00AE08BD" w:rsidP="00AE08B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EC" w:rsidRDefault="00904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CA"/>
    <w:rsid w:val="000174F0"/>
    <w:rsid w:val="00021563"/>
    <w:rsid w:val="00095FA7"/>
    <w:rsid w:val="001343C8"/>
    <w:rsid w:val="00303F58"/>
    <w:rsid w:val="0033291E"/>
    <w:rsid w:val="00354350"/>
    <w:rsid w:val="0038349B"/>
    <w:rsid w:val="003A7C7A"/>
    <w:rsid w:val="00416088"/>
    <w:rsid w:val="00455163"/>
    <w:rsid w:val="00487BC8"/>
    <w:rsid w:val="004A6CC9"/>
    <w:rsid w:val="005C3F73"/>
    <w:rsid w:val="005E489B"/>
    <w:rsid w:val="005F6020"/>
    <w:rsid w:val="00603635"/>
    <w:rsid w:val="006113F7"/>
    <w:rsid w:val="006A6435"/>
    <w:rsid w:val="006F6418"/>
    <w:rsid w:val="00755529"/>
    <w:rsid w:val="007924CA"/>
    <w:rsid w:val="007E54BD"/>
    <w:rsid w:val="008602F1"/>
    <w:rsid w:val="008C7791"/>
    <w:rsid w:val="009043EC"/>
    <w:rsid w:val="00914FE6"/>
    <w:rsid w:val="00AD5733"/>
    <w:rsid w:val="00AE08BD"/>
    <w:rsid w:val="00B32E34"/>
    <w:rsid w:val="00B33065"/>
    <w:rsid w:val="00C0455E"/>
    <w:rsid w:val="00C611ED"/>
    <w:rsid w:val="00CA3ABF"/>
    <w:rsid w:val="00CC137D"/>
    <w:rsid w:val="00CD722D"/>
    <w:rsid w:val="00D067CC"/>
    <w:rsid w:val="00FA58ED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BD"/>
  </w:style>
  <w:style w:type="paragraph" w:styleId="Stopka">
    <w:name w:val="footer"/>
    <w:basedOn w:val="Normalny"/>
    <w:link w:val="StopkaZnak"/>
    <w:uiPriority w:val="99"/>
    <w:unhideWhenUsed/>
    <w:rsid w:val="00AE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BD"/>
  </w:style>
  <w:style w:type="paragraph" w:styleId="Tekstdymka">
    <w:name w:val="Balloon Text"/>
    <w:basedOn w:val="Normalny"/>
    <w:link w:val="TekstdymkaZnak"/>
    <w:uiPriority w:val="99"/>
    <w:semiHidden/>
    <w:unhideWhenUsed/>
    <w:rsid w:val="00AE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4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BD"/>
  </w:style>
  <w:style w:type="paragraph" w:styleId="Stopka">
    <w:name w:val="footer"/>
    <w:basedOn w:val="Normalny"/>
    <w:link w:val="StopkaZnak"/>
    <w:uiPriority w:val="99"/>
    <w:unhideWhenUsed/>
    <w:rsid w:val="00AE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BD"/>
  </w:style>
  <w:style w:type="paragraph" w:styleId="Tekstdymka">
    <w:name w:val="Balloon Text"/>
    <w:basedOn w:val="Normalny"/>
    <w:link w:val="TekstdymkaZnak"/>
    <w:uiPriority w:val="99"/>
    <w:semiHidden/>
    <w:unhideWhenUsed/>
    <w:rsid w:val="00AE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4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OneDrive\Pulpit\z%20pulpitu\Papier_firmowy_CK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Papier_firmowy_CKiP</Template>
  <TotalTime>10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basia1968@onet.pl</dc:creator>
  <cp:lastModifiedBy>basia1968@onet.pl</cp:lastModifiedBy>
  <cp:revision>5</cp:revision>
  <cp:lastPrinted>2016-01-06T11:53:00Z</cp:lastPrinted>
  <dcterms:created xsi:type="dcterms:W3CDTF">2023-02-15T08:32:00Z</dcterms:created>
  <dcterms:modified xsi:type="dcterms:W3CDTF">2024-02-20T16:40:00Z</dcterms:modified>
</cp:coreProperties>
</file>